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jpeg" ContentType="image/jpe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B7DCEE" w14:textId="77777777" w:rsidR="005C789F" w:rsidRPr="008B44A1" w:rsidRDefault="005C789F" w:rsidP="005C789F">
      <w:pPr>
        <w:spacing w:after="120" w:line="276" w:lineRule="auto"/>
        <w:jc w:val="center"/>
        <w:rPr>
          <w:rFonts w:ascii="Verdana" w:hAnsi="Verdana"/>
          <w:b/>
          <w:sz w:val="22"/>
          <w:szCs w:val="22"/>
          <w:lang w:val="en-GB"/>
        </w:rPr>
      </w:pPr>
      <w:r w:rsidRPr="008B44A1">
        <w:rPr>
          <w:rFonts w:ascii="Verdana" w:hAnsi="Verdana"/>
          <w:b/>
          <w:sz w:val="22"/>
          <w:szCs w:val="22"/>
          <w:lang w:eastAsia="pl-PL"/>
        </w:rPr>
        <w:t>3</w:t>
      </w:r>
      <w:r w:rsidRPr="008B44A1">
        <w:rPr>
          <w:rFonts w:ascii="Verdana" w:hAnsi="Verdana"/>
          <w:b/>
          <w:sz w:val="22"/>
          <w:szCs w:val="22"/>
          <w:vertAlign w:val="superscript"/>
          <w:lang w:eastAsia="pl-PL"/>
        </w:rPr>
        <w:t>rd</w:t>
      </w:r>
      <w:r w:rsidRPr="008B44A1">
        <w:rPr>
          <w:rFonts w:ascii="Verdana" w:hAnsi="Verdana"/>
          <w:b/>
          <w:sz w:val="22"/>
          <w:szCs w:val="22"/>
          <w:lang w:eastAsia="pl-PL"/>
        </w:rPr>
        <w:t> </w:t>
      </w:r>
      <w:r w:rsidRPr="008B44A1">
        <w:rPr>
          <w:rFonts w:ascii="Verdana" w:hAnsi="Verdana"/>
          <w:b/>
          <w:sz w:val="22"/>
          <w:szCs w:val="22"/>
          <w:lang w:val="en-GB"/>
        </w:rPr>
        <w:t>Meeting of the EHEA Working Group on Structural Reform</w:t>
      </w:r>
    </w:p>
    <w:p w14:paraId="2BA3776B" w14:textId="77777777" w:rsidR="005C789F" w:rsidRPr="008B44A1" w:rsidRDefault="005C789F" w:rsidP="005C789F">
      <w:pPr>
        <w:spacing w:after="120" w:line="276" w:lineRule="auto"/>
        <w:jc w:val="center"/>
        <w:rPr>
          <w:rFonts w:ascii="Verdana" w:hAnsi="Verdana"/>
          <w:b/>
          <w:sz w:val="22"/>
          <w:szCs w:val="22"/>
          <w:lang w:val="en-GB"/>
        </w:rPr>
      </w:pPr>
      <w:r w:rsidRPr="008B44A1">
        <w:rPr>
          <w:rFonts w:ascii="Verdana" w:hAnsi="Verdana"/>
          <w:b/>
          <w:sz w:val="22"/>
          <w:szCs w:val="22"/>
          <w:lang w:val="en-GB"/>
        </w:rPr>
        <w:t>(Brussels, September 24-25, 2013)</w:t>
      </w:r>
    </w:p>
    <w:p w14:paraId="39291F5C" w14:textId="77777777" w:rsidR="005C789F" w:rsidRPr="008B44A1" w:rsidRDefault="005C789F" w:rsidP="005C789F">
      <w:pPr>
        <w:spacing w:after="120" w:line="276" w:lineRule="auto"/>
        <w:jc w:val="center"/>
        <w:rPr>
          <w:rFonts w:ascii="Verdana" w:hAnsi="Verdana"/>
          <w:b/>
          <w:i/>
          <w:sz w:val="22"/>
          <w:szCs w:val="22"/>
          <w:lang w:val="pl-PL"/>
        </w:rPr>
      </w:pPr>
      <w:proofErr w:type="spellStart"/>
      <w:r w:rsidRPr="008B44A1">
        <w:rPr>
          <w:rFonts w:ascii="Verdana" w:hAnsi="Verdana"/>
          <w:b/>
          <w:i/>
          <w:sz w:val="22"/>
          <w:szCs w:val="22"/>
          <w:lang w:val="pl-PL"/>
        </w:rPr>
        <w:t>Venue</w:t>
      </w:r>
      <w:proofErr w:type="spellEnd"/>
      <w:r w:rsidRPr="008B44A1">
        <w:rPr>
          <w:rFonts w:ascii="Verdana" w:hAnsi="Verdana"/>
          <w:b/>
          <w:i/>
          <w:sz w:val="22"/>
          <w:szCs w:val="22"/>
          <w:lang w:val="pl-PL"/>
        </w:rPr>
        <w:t xml:space="preserve">: </w:t>
      </w:r>
      <w:r w:rsidRPr="008B44A1">
        <w:rPr>
          <w:rFonts w:ascii="Verdana" w:hAnsi="Verdana" w:cs="Tahoma"/>
          <w:b/>
          <w:bCs/>
          <w:i/>
          <w:sz w:val="22"/>
          <w:szCs w:val="22"/>
        </w:rPr>
        <w:t xml:space="preserve">Ferraris building, </w:t>
      </w:r>
      <w:proofErr w:type="spellStart"/>
      <w:r w:rsidRPr="008B44A1">
        <w:rPr>
          <w:rFonts w:ascii="Verdana" w:hAnsi="Verdana" w:cs="Tahoma"/>
          <w:b/>
          <w:bCs/>
          <w:i/>
          <w:sz w:val="22"/>
          <w:szCs w:val="22"/>
        </w:rPr>
        <w:t>Koning</w:t>
      </w:r>
      <w:proofErr w:type="spellEnd"/>
      <w:r w:rsidRPr="008B44A1">
        <w:rPr>
          <w:rFonts w:ascii="Verdana" w:hAnsi="Verdana" w:cs="Tahoma"/>
          <w:b/>
          <w:bCs/>
          <w:i/>
          <w:sz w:val="22"/>
          <w:szCs w:val="22"/>
        </w:rPr>
        <w:t xml:space="preserve"> Albert-II </w:t>
      </w:r>
      <w:proofErr w:type="spellStart"/>
      <w:r w:rsidRPr="008B44A1">
        <w:rPr>
          <w:rFonts w:ascii="Verdana" w:hAnsi="Verdana" w:cs="Tahoma"/>
          <w:b/>
          <w:bCs/>
          <w:i/>
          <w:sz w:val="22"/>
          <w:szCs w:val="22"/>
        </w:rPr>
        <w:t>laan</w:t>
      </w:r>
      <w:proofErr w:type="spellEnd"/>
      <w:r w:rsidRPr="008B44A1">
        <w:rPr>
          <w:rFonts w:ascii="Verdana" w:hAnsi="Verdana" w:cs="Tahoma"/>
          <w:b/>
          <w:bCs/>
          <w:i/>
          <w:sz w:val="22"/>
          <w:szCs w:val="22"/>
        </w:rPr>
        <w:t xml:space="preserve"> 20, 1000 Brussels</w:t>
      </w:r>
    </w:p>
    <w:p w14:paraId="79A4DDF1" w14:textId="77777777" w:rsidR="005C789F" w:rsidRPr="008B44A1" w:rsidRDefault="005C789F" w:rsidP="005C789F">
      <w:pPr>
        <w:spacing w:after="120" w:line="276" w:lineRule="auto"/>
        <w:jc w:val="both"/>
        <w:rPr>
          <w:rFonts w:ascii="Verdana" w:hAnsi="Verdana"/>
          <w:b/>
          <w:sz w:val="22"/>
          <w:szCs w:val="22"/>
        </w:rPr>
      </w:pPr>
    </w:p>
    <w:p w14:paraId="44E3585E" w14:textId="77777777" w:rsidR="005C789F" w:rsidRPr="008B44A1" w:rsidRDefault="005C789F" w:rsidP="005C789F">
      <w:pPr>
        <w:jc w:val="both"/>
        <w:rPr>
          <w:rFonts w:ascii="Verdana" w:hAnsi="Verdana"/>
          <w:sz w:val="22"/>
          <w:szCs w:val="22"/>
          <w:lang w:val="en-GB"/>
        </w:rPr>
      </w:pPr>
      <w:r w:rsidRPr="008B44A1">
        <w:rPr>
          <w:rFonts w:ascii="Verdana" w:hAnsi="Verdana"/>
          <w:sz w:val="22"/>
          <w:szCs w:val="22"/>
        </w:rPr>
        <w:t>The Co-Chairs consider that it has been useful for the SRWG to have had two initial meetings with a relatively free discussion of different aspects of its mandate - including a focus on transparency instruments at its second meeting - and while the third meeting of the SRWG will include a more in-depth discussion of qualifications frameworks, the Co-Chairs also consider it essential that the work of the SRWG from now on focus on developing its report to be submitted to the BFUG in autumn of 2014.</w:t>
      </w:r>
    </w:p>
    <w:p w14:paraId="60C1E4B0" w14:textId="77777777" w:rsidR="005C789F" w:rsidRPr="008B44A1" w:rsidRDefault="005C789F" w:rsidP="005C789F">
      <w:pPr>
        <w:spacing w:after="120" w:line="276" w:lineRule="auto"/>
        <w:jc w:val="both"/>
        <w:rPr>
          <w:rFonts w:ascii="Verdana" w:hAnsi="Verdana"/>
          <w:b/>
          <w:sz w:val="22"/>
          <w:szCs w:val="22"/>
        </w:rPr>
      </w:pPr>
    </w:p>
    <w:p w14:paraId="096F2C47" w14:textId="77777777" w:rsidR="005C789F" w:rsidRPr="008B44A1" w:rsidRDefault="007B5428" w:rsidP="005C789F">
      <w:pPr>
        <w:spacing w:after="120" w:line="276" w:lineRule="auto"/>
        <w:jc w:val="both"/>
        <w:rPr>
          <w:rFonts w:ascii="Verdana" w:hAnsi="Verdana"/>
          <w:b/>
          <w:sz w:val="22"/>
          <w:szCs w:val="22"/>
          <w:lang w:val="en-GB"/>
        </w:rPr>
      </w:pPr>
      <w:r w:rsidRPr="008B44A1">
        <w:rPr>
          <w:rFonts w:ascii="Verdana" w:hAnsi="Verdana"/>
          <w:b/>
          <w:sz w:val="22"/>
          <w:szCs w:val="22"/>
          <w:lang w:val="en-GB"/>
        </w:rPr>
        <w:t>14:00 p.m., September 24</w:t>
      </w:r>
    </w:p>
    <w:p w14:paraId="38B07A3D" w14:textId="77777777" w:rsidR="000B0CF8" w:rsidRPr="008B44A1" w:rsidRDefault="000B0CF8" w:rsidP="005C789F">
      <w:pPr>
        <w:spacing w:after="120" w:line="276" w:lineRule="auto"/>
        <w:jc w:val="both"/>
        <w:rPr>
          <w:rFonts w:ascii="Verdana" w:hAnsi="Verdana"/>
          <w:b/>
          <w:sz w:val="22"/>
          <w:szCs w:val="22"/>
          <w:lang w:val="en-GB"/>
        </w:rPr>
      </w:pPr>
    </w:p>
    <w:p w14:paraId="09024855" w14:textId="77777777" w:rsidR="005C789F" w:rsidRPr="008B44A1" w:rsidRDefault="005C789F" w:rsidP="005C789F">
      <w:pPr>
        <w:pStyle w:val="ListParagraph"/>
        <w:numPr>
          <w:ilvl w:val="0"/>
          <w:numId w:val="1"/>
        </w:numPr>
        <w:spacing w:after="120" w:line="276" w:lineRule="auto"/>
        <w:jc w:val="both"/>
        <w:rPr>
          <w:rFonts w:ascii="Verdana" w:hAnsi="Verdana"/>
          <w:b/>
          <w:sz w:val="22"/>
          <w:szCs w:val="22"/>
          <w:lang w:val="en-GB"/>
        </w:rPr>
      </w:pPr>
      <w:r w:rsidRPr="008B44A1">
        <w:rPr>
          <w:rFonts w:ascii="Verdana" w:hAnsi="Verdana"/>
          <w:b/>
          <w:sz w:val="22"/>
          <w:szCs w:val="22"/>
          <w:lang w:val="en-GB"/>
        </w:rPr>
        <w:t>Welcome and introduction to the meeting</w:t>
      </w:r>
    </w:p>
    <w:p w14:paraId="379DA29F" w14:textId="77777777" w:rsidR="005C789F" w:rsidRPr="008B44A1" w:rsidRDefault="005C789F" w:rsidP="005C789F">
      <w:pPr>
        <w:spacing w:after="120" w:line="276" w:lineRule="auto"/>
        <w:jc w:val="both"/>
        <w:rPr>
          <w:rFonts w:ascii="Verdana" w:hAnsi="Verdana"/>
          <w:b/>
          <w:sz w:val="22"/>
          <w:szCs w:val="22"/>
          <w:lang w:val="en-GB"/>
        </w:rPr>
      </w:pPr>
    </w:p>
    <w:p w14:paraId="35747B04" w14:textId="77777777" w:rsidR="005C789F" w:rsidRPr="008B44A1" w:rsidRDefault="005C789F" w:rsidP="005C789F">
      <w:pPr>
        <w:pStyle w:val="ListParagraph"/>
        <w:numPr>
          <w:ilvl w:val="0"/>
          <w:numId w:val="1"/>
        </w:numPr>
        <w:spacing w:after="120" w:line="276" w:lineRule="auto"/>
        <w:jc w:val="both"/>
        <w:rPr>
          <w:rFonts w:ascii="Verdana" w:hAnsi="Verdana"/>
          <w:b/>
          <w:sz w:val="22"/>
          <w:szCs w:val="22"/>
          <w:lang w:val="en-GB"/>
        </w:rPr>
      </w:pPr>
      <w:r w:rsidRPr="008B44A1">
        <w:rPr>
          <w:rFonts w:ascii="Verdana" w:hAnsi="Verdana"/>
          <w:b/>
          <w:sz w:val="22"/>
          <w:szCs w:val="22"/>
          <w:lang w:val="en-GB"/>
        </w:rPr>
        <w:t>Adoption of the Agenda</w:t>
      </w:r>
    </w:p>
    <w:p w14:paraId="50A00658" w14:textId="77777777" w:rsidR="005C789F" w:rsidRPr="008B44A1" w:rsidRDefault="005C789F" w:rsidP="005C789F">
      <w:pPr>
        <w:spacing w:after="120" w:line="276" w:lineRule="auto"/>
        <w:ind w:left="360"/>
        <w:jc w:val="both"/>
        <w:rPr>
          <w:rFonts w:ascii="Verdana" w:hAnsi="Verdana"/>
          <w:sz w:val="22"/>
          <w:szCs w:val="22"/>
          <w:lang w:val="en-GB"/>
        </w:rPr>
      </w:pPr>
      <w:r w:rsidRPr="008B44A1">
        <w:rPr>
          <w:rFonts w:ascii="Verdana" w:hAnsi="Verdana"/>
          <w:i/>
          <w:sz w:val="22"/>
          <w:szCs w:val="22"/>
          <w:lang w:val="en-GB"/>
        </w:rPr>
        <w:t>Document</w:t>
      </w:r>
      <w:r w:rsidRPr="008B44A1">
        <w:rPr>
          <w:rFonts w:ascii="Verdana" w:hAnsi="Verdana"/>
          <w:sz w:val="22"/>
          <w:szCs w:val="22"/>
          <w:lang w:val="en-GB"/>
        </w:rPr>
        <w:t xml:space="preserve">:  draft annotated agenda </w:t>
      </w:r>
    </w:p>
    <w:p w14:paraId="26203929" w14:textId="77777777" w:rsidR="005C789F" w:rsidRPr="008B44A1" w:rsidRDefault="005C789F" w:rsidP="005C789F">
      <w:pPr>
        <w:spacing w:after="120" w:line="276" w:lineRule="auto"/>
        <w:jc w:val="both"/>
        <w:rPr>
          <w:rFonts w:ascii="Verdana" w:hAnsi="Verdana"/>
          <w:b/>
          <w:sz w:val="22"/>
          <w:szCs w:val="22"/>
          <w:lang w:val="en-GB"/>
        </w:rPr>
      </w:pPr>
    </w:p>
    <w:p w14:paraId="3D3D8F8B" w14:textId="77777777" w:rsidR="005C789F" w:rsidRPr="008B44A1" w:rsidRDefault="005C789F" w:rsidP="005C789F">
      <w:pPr>
        <w:pStyle w:val="ListParagraph"/>
        <w:numPr>
          <w:ilvl w:val="0"/>
          <w:numId w:val="1"/>
        </w:numPr>
        <w:spacing w:after="120" w:line="276" w:lineRule="auto"/>
        <w:jc w:val="both"/>
        <w:rPr>
          <w:rFonts w:ascii="Verdana" w:hAnsi="Verdana"/>
          <w:b/>
          <w:sz w:val="22"/>
          <w:szCs w:val="22"/>
          <w:lang w:val="en-GB"/>
        </w:rPr>
      </w:pPr>
      <w:r w:rsidRPr="008B44A1">
        <w:rPr>
          <w:rFonts w:ascii="Verdana" w:hAnsi="Verdana"/>
          <w:b/>
          <w:sz w:val="22"/>
          <w:szCs w:val="22"/>
          <w:lang w:val="en-GB"/>
        </w:rPr>
        <w:t>Information and the updates</w:t>
      </w:r>
    </w:p>
    <w:p w14:paraId="7DB8A36E" w14:textId="77777777" w:rsidR="005C789F" w:rsidRPr="008B44A1" w:rsidRDefault="005C789F" w:rsidP="005C789F">
      <w:pPr>
        <w:spacing w:after="120" w:line="276" w:lineRule="auto"/>
        <w:jc w:val="both"/>
        <w:rPr>
          <w:rFonts w:ascii="Verdana" w:hAnsi="Verdana"/>
          <w:sz w:val="22"/>
          <w:szCs w:val="22"/>
        </w:rPr>
      </w:pPr>
      <w:proofErr w:type="gramStart"/>
      <w:r w:rsidRPr="008B44A1">
        <w:rPr>
          <w:rFonts w:ascii="Verdana" w:hAnsi="Verdana"/>
          <w:sz w:val="22"/>
          <w:szCs w:val="22"/>
          <w:lang w:val="en-GB"/>
        </w:rPr>
        <w:t xml:space="preserve">Information on developments of relevance to the Working Group will be </w:t>
      </w:r>
      <w:r w:rsidRPr="008B44A1">
        <w:rPr>
          <w:rFonts w:ascii="Verdana" w:hAnsi="Verdana"/>
          <w:sz w:val="22"/>
          <w:szCs w:val="22"/>
        </w:rPr>
        <w:t>provided by the Co-Chairs and BFUG Secretariat</w:t>
      </w:r>
      <w:proofErr w:type="gramEnd"/>
      <w:r w:rsidRPr="008B44A1">
        <w:rPr>
          <w:rFonts w:ascii="Verdana" w:hAnsi="Verdana"/>
          <w:sz w:val="22"/>
          <w:szCs w:val="22"/>
        </w:rPr>
        <w:t>. This is likely to include the feedback from the BFUG Board meeting and conferences in relation to the structural reforms</w:t>
      </w:r>
    </w:p>
    <w:p w14:paraId="2F62AE4B" w14:textId="77777777" w:rsidR="005C789F" w:rsidRPr="008B44A1" w:rsidRDefault="005C789F" w:rsidP="005C789F">
      <w:pPr>
        <w:pStyle w:val="ListParagraph"/>
        <w:numPr>
          <w:ilvl w:val="1"/>
          <w:numId w:val="1"/>
        </w:numPr>
        <w:spacing w:after="120" w:line="276" w:lineRule="auto"/>
        <w:jc w:val="both"/>
        <w:rPr>
          <w:rFonts w:ascii="Verdana" w:hAnsi="Verdana"/>
          <w:sz w:val="22"/>
          <w:szCs w:val="22"/>
          <w:lang w:val="en-GB"/>
        </w:rPr>
      </w:pPr>
      <w:r w:rsidRPr="008B44A1">
        <w:rPr>
          <w:rFonts w:ascii="Verdana" w:hAnsi="Verdana"/>
          <w:sz w:val="22"/>
          <w:szCs w:val="22"/>
          <w:lang w:val="en-GB"/>
        </w:rPr>
        <w:t>Bologna Follow Up Group meeti</w:t>
      </w:r>
      <w:r w:rsidR="002D302D" w:rsidRPr="008B44A1">
        <w:rPr>
          <w:rFonts w:ascii="Verdana" w:hAnsi="Verdana"/>
          <w:sz w:val="22"/>
          <w:szCs w:val="22"/>
          <w:lang w:val="en-GB"/>
        </w:rPr>
        <w:t>ng, Rome Co-Chairs meeting;</w:t>
      </w:r>
    </w:p>
    <w:p w14:paraId="77C54C7C" w14:textId="77777777" w:rsidR="007B5428" w:rsidRPr="008B44A1" w:rsidRDefault="005C789F" w:rsidP="007B5428">
      <w:pPr>
        <w:pStyle w:val="ListParagraph"/>
        <w:numPr>
          <w:ilvl w:val="1"/>
          <w:numId w:val="1"/>
        </w:numPr>
        <w:spacing w:after="120" w:line="276" w:lineRule="auto"/>
        <w:jc w:val="both"/>
        <w:rPr>
          <w:rFonts w:ascii="Verdana" w:hAnsi="Verdana"/>
          <w:sz w:val="22"/>
          <w:szCs w:val="22"/>
          <w:lang w:val="en-GB"/>
        </w:rPr>
      </w:pPr>
      <w:r w:rsidRPr="008B44A1">
        <w:rPr>
          <w:rFonts w:ascii="Verdana" w:hAnsi="Verdana"/>
          <w:sz w:val="22"/>
          <w:szCs w:val="22"/>
          <w:lang w:val="en-GB"/>
        </w:rPr>
        <w:t>Conference on quality assurance trust and recognition, September 20, Brussels.</w:t>
      </w:r>
    </w:p>
    <w:p w14:paraId="671417B2" w14:textId="77777777" w:rsidR="005C789F" w:rsidRPr="008B44A1" w:rsidRDefault="007B5428" w:rsidP="005C789F">
      <w:pPr>
        <w:pStyle w:val="ListParagraph"/>
        <w:numPr>
          <w:ilvl w:val="1"/>
          <w:numId w:val="1"/>
        </w:numPr>
        <w:spacing w:after="120" w:line="276" w:lineRule="auto"/>
        <w:jc w:val="both"/>
        <w:rPr>
          <w:rFonts w:ascii="Verdana" w:hAnsi="Verdana"/>
          <w:sz w:val="22"/>
          <w:szCs w:val="22"/>
          <w:lang w:val="en-GB"/>
        </w:rPr>
      </w:pPr>
      <w:r w:rsidRPr="008B44A1">
        <w:rPr>
          <w:rFonts w:ascii="Verdana" w:hAnsi="Verdana"/>
          <w:sz w:val="22"/>
          <w:szCs w:val="22"/>
          <w:lang w:val="en-GB"/>
        </w:rPr>
        <w:t xml:space="preserve">Feedback on the </w:t>
      </w:r>
      <w:r w:rsidRPr="008B44A1">
        <w:rPr>
          <w:rFonts w:ascii="Verdana" w:hAnsi="Verdana" w:cs="Arial"/>
          <w:sz w:val="22"/>
          <w:szCs w:val="22"/>
        </w:rPr>
        <w:t xml:space="preserve">scorecard indicators for the 2015 bologna </w:t>
      </w:r>
      <w:r w:rsidRPr="008B44A1">
        <w:rPr>
          <w:rFonts w:ascii="Verdana" w:hAnsi="Verdana" w:cs="Arial"/>
          <w:sz w:val="22"/>
          <w:szCs w:val="22"/>
        </w:rPr>
        <w:br/>
        <w:t>implementation report</w:t>
      </w:r>
    </w:p>
    <w:p w14:paraId="0C31ED44" w14:textId="77777777" w:rsidR="00321030" w:rsidRPr="008B44A1" w:rsidRDefault="00321030" w:rsidP="005C789F">
      <w:pPr>
        <w:spacing w:after="120" w:line="276" w:lineRule="auto"/>
        <w:jc w:val="both"/>
        <w:rPr>
          <w:rFonts w:ascii="Verdana" w:hAnsi="Verdana"/>
          <w:i/>
          <w:sz w:val="22"/>
          <w:szCs w:val="22"/>
          <w:lang w:val="en-GB"/>
        </w:rPr>
      </w:pPr>
    </w:p>
    <w:p w14:paraId="08DE022D" w14:textId="4CA6EF2B" w:rsidR="005C789F" w:rsidRPr="00DC6E34" w:rsidRDefault="005C789F" w:rsidP="005C789F">
      <w:pPr>
        <w:spacing w:after="120" w:line="276" w:lineRule="auto"/>
        <w:jc w:val="both"/>
        <w:rPr>
          <w:rFonts w:ascii="Verdana" w:hAnsi="Verdana"/>
          <w:sz w:val="22"/>
          <w:szCs w:val="22"/>
          <w:lang w:val="en-GB"/>
        </w:rPr>
      </w:pPr>
      <w:r w:rsidRPr="008B44A1">
        <w:rPr>
          <w:rFonts w:ascii="Verdana" w:hAnsi="Verdana"/>
          <w:i/>
          <w:sz w:val="22"/>
          <w:szCs w:val="22"/>
          <w:lang w:val="en-GB"/>
        </w:rPr>
        <w:t xml:space="preserve">Document: </w:t>
      </w:r>
      <w:r w:rsidR="00321030" w:rsidRPr="00DC6E34">
        <w:rPr>
          <w:rFonts w:ascii="Verdana" w:hAnsi="Verdana"/>
          <w:sz w:val="22"/>
          <w:szCs w:val="22"/>
          <w:lang w:val="en-GB"/>
        </w:rPr>
        <w:t xml:space="preserve">Draft minutes of the Rome Co-Chairs meeting, 8 </w:t>
      </w:r>
      <w:proofErr w:type="gramStart"/>
      <w:r w:rsidR="00321030" w:rsidRPr="00DC6E34">
        <w:rPr>
          <w:rFonts w:ascii="Verdana" w:hAnsi="Verdana"/>
          <w:sz w:val="22"/>
          <w:szCs w:val="22"/>
          <w:lang w:val="en-GB"/>
        </w:rPr>
        <w:t>July,</w:t>
      </w:r>
      <w:proofErr w:type="gramEnd"/>
      <w:r w:rsidR="00321030" w:rsidRPr="00DC6E34">
        <w:rPr>
          <w:rFonts w:ascii="Verdana" w:hAnsi="Verdana"/>
          <w:sz w:val="22"/>
          <w:szCs w:val="22"/>
          <w:lang w:val="en-GB"/>
        </w:rPr>
        <w:t xml:space="preserve"> 2013;</w:t>
      </w:r>
    </w:p>
    <w:p w14:paraId="5F88B011" w14:textId="5F94E7D8" w:rsidR="00321030" w:rsidRPr="00DC6E34" w:rsidRDefault="00321030" w:rsidP="005C789F">
      <w:pPr>
        <w:spacing w:after="120" w:line="276" w:lineRule="auto"/>
        <w:jc w:val="both"/>
        <w:rPr>
          <w:rFonts w:ascii="Verdana" w:hAnsi="Verdana" w:cs="Arial"/>
          <w:sz w:val="22"/>
          <w:szCs w:val="22"/>
        </w:rPr>
      </w:pPr>
      <w:r w:rsidRPr="00DC6E34">
        <w:rPr>
          <w:rFonts w:ascii="Verdana" w:hAnsi="Verdana"/>
          <w:sz w:val="22"/>
          <w:szCs w:val="22"/>
          <w:lang w:val="en-GB"/>
        </w:rPr>
        <w:t xml:space="preserve">                 </w:t>
      </w:r>
      <w:r w:rsidRPr="00DC6E34">
        <w:rPr>
          <w:rFonts w:ascii="Verdana" w:hAnsi="Verdana" w:cs="Arial"/>
          <w:sz w:val="22"/>
          <w:szCs w:val="22"/>
        </w:rPr>
        <w:t xml:space="preserve">Scorecard indicators for the 2015 bologna </w:t>
      </w:r>
      <w:r w:rsidRPr="00DC6E34">
        <w:rPr>
          <w:rFonts w:ascii="Verdana" w:hAnsi="Verdana" w:cs="Arial"/>
          <w:sz w:val="22"/>
          <w:szCs w:val="22"/>
        </w:rPr>
        <w:br/>
        <w:t>implementation report;</w:t>
      </w:r>
    </w:p>
    <w:p w14:paraId="49F7D8B5" w14:textId="499334C2" w:rsidR="00321030" w:rsidRPr="00DC6E34" w:rsidRDefault="00321030" w:rsidP="00321030">
      <w:pPr>
        <w:rPr>
          <w:rFonts w:ascii="Verdana" w:hAnsi="Verdana"/>
          <w:sz w:val="22"/>
          <w:szCs w:val="22"/>
        </w:rPr>
      </w:pPr>
      <w:r w:rsidRPr="00DC6E34">
        <w:rPr>
          <w:rFonts w:ascii="Verdana" w:hAnsi="Verdana" w:cs="Arial"/>
          <w:sz w:val="22"/>
          <w:szCs w:val="22"/>
        </w:rPr>
        <w:t xml:space="preserve">                </w:t>
      </w:r>
      <w:r w:rsidR="00DC6E34">
        <w:rPr>
          <w:rFonts w:ascii="Verdana" w:hAnsi="Verdana"/>
          <w:sz w:val="22"/>
          <w:szCs w:val="22"/>
        </w:rPr>
        <w:t>Report by the Structural Reforms Working G</w:t>
      </w:r>
      <w:r w:rsidRPr="00DC6E34">
        <w:rPr>
          <w:rFonts w:ascii="Verdana" w:hAnsi="Verdana"/>
          <w:sz w:val="22"/>
          <w:szCs w:val="22"/>
        </w:rPr>
        <w:t>roup.</w:t>
      </w:r>
    </w:p>
    <w:p w14:paraId="72681334" w14:textId="1DB5B95D" w:rsidR="00321030" w:rsidRPr="00DC6E34" w:rsidRDefault="00321030" w:rsidP="005C789F">
      <w:pPr>
        <w:spacing w:after="120" w:line="276" w:lineRule="auto"/>
        <w:jc w:val="both"/>
        <w:rPr>
          <w:rFonts w:ascii="Verdana" w:hAnsi="Verdana"/>
          <w:sz w:val="22"/>
          <w:szCs w:val="22"/>
          <w:lang w:val="en-GB"/>
        </w:rPr>
      </w:pPr>
    </w:p>
    <w:p w14:paraId="48062B26" w14:textId="2F5BBFAF" w:rsidR="007B5428" w:rsidRPr="008B44A1" w:rsidRDefault="007B5428" w:rsidP="007B5428">
      <w:pPr>
        <w:pStyle w:val="ListParagraph"/>
        <w:numPr>
          <w:ilvl w:val="0"/>
          <w:numId w:val="1"/>
        </w:numPr>
        <w:rPr>
          <w:rFonts w:ascii="Verdana" w:hAnsi="Verdana"/>
          <w:sz w:val="22"/>
          <w:szCs w:val="22"/>
          <w:lang w:val="en-GB"/>
        </w:rPr>
      </w:pPr>
      <w:r w:rsidRPr="008B44A1">
        <w:rPr>
          <w:rFonts w:ascii="Verdana" w:hAnsi="Verdana"/>
          <w:b/>
          <w:sz w:val="22"/>
          <w:szCs w:val="22"/>
          <w:lang w:val="en-GB"/>
        </w:rPr>
        <w:t>Presentation on doctoral studies</w:t>
      </w:r>
    </w:p>
    <w:p w14:paraId="2FB2307D" w14:textId="77777777" w:rsidR="007B5428" w:rsidRPr="008B44A1" w:rsidRDefault="007B5428" w:rsidP="007B5428">
      <w:pPr>
        <w:spacing w:after="120" w:line="276" w:lineRule="auto"/>
        <w:jc w:val="both"/>
        <w:rPr>
          <w:rFonts w:ascii="Verdana" w:hAnsi="Verdana"/>
          <w:i/>
          <w:sz w:val="22"/>
          <w:szCs w:val="22"/>
          <w:lang w:val="en-GB"/>
        </w:rPr>
      </w:pPr>
      <w:r w:rsidRPr="008B44A1">
        <w:rPr>
          <w:rFonts w:ascii="Verdana" w:hAnsi="Verdana"/>
          <w:i/>
          <w:sz w:val="22"/>
          <w:szCs w:val="22"/>
          <w:lang w:val="en-GB"/>
        </w:rPr>
        <w:t xml:space="preserve">Document: </w:t>
      </w:r>
    </w:p>
    <w:p w14:paraId="61FB0386" w14:textId="77777777" w:rsidR="007B5428" w:rsidRPr="008B44A1" w:rsidRDefault="007B5428" w:rsidP="007B5428">
      <w:pPr>
        <w:rPr>
          <w:rFonts w:ascii="Verdana" w:hAnsi="Verdana"/>
          <w:sz w:val="22"/>
          <w:szCs w:val="22"/>
          <w:lang w:val="en-GB"/>
        </w:rPr>
      </w:pPr>
    </w:p>
    <w:p w14:paraId="75C31CE5" w14:textId="77777777" w:rsidR="007B5428" w:rsidRPr="008B44A1" w:rsidRDefault="007B5428" w:rsidP="007B5428">
      <w:pPr>
        <w:pStyle w:val="ListParagraph"/>
        <w:numPr>
          <w:ilvl w:val="0"/>
          <w:numId w:val="1"/>
        </w:numPr>
        <w:rPr>
          <w:rFonts w:ascii="Verdana" w:hAnsi="Verdana"/>
          <w:b/>
          <w:sz w:val="22"/>
          <w:szCs w:val="22"/>
        </w:rPr>
      </w:pPr>
      <w:r w:rsidRPr="008B44A1">
        <w:rPr>
          <w:rFonts w:ascii="Verdana" w:hAnsi="Verdana"/>
          <w:b/>
          <w:sz w:val="22"/>
          <w:szCs w:val="22"/>
        </w:rPr>
        <w:t>Subsidiary text to the LRC convention: “Recommendation on the use of qualifications frameworks in the recognition of foreign qualifications.”</w:t>
      </w:r>
    </w:p>
    <w:p w14:paraId="593868A3" w14:textId="1D6A0770" w:rsidR="005C789F" w:rsidRPr="008B44A1" w:rsidRDefault="007B5428" w:rsidP="005C789F">
      <w:pPr>
        <w:spacing w:after="120" w:line="276" w:lineRule="auto"/>
        <w:jc w:val="both"/>
        <w:rPr>
          <w:rFonts w:ascii="Verdana" w:hAnsi="Verdana"/>
          <w:i/>
          <w:sz w:val="22"/>
          <w:szCs w:val="22"/>
          <w:lang w:val="en-GB"/>
        </w:rPr>
      </w:pPr>
      <w:r w:rsidRPr="008B44A1">
        <w:rPr>
          <w:rFonts w:ascii="Verdana" w:hAnsi="Verdana"/>
          <w:i/>
          <w:sz w:val="22"/>
          <w:szCs w:val="22"/>
          <w:lang w:val="en-GB"/>
        </w:rPr>
        <w:t xml:space="preserve">Document: </w:t>
      </w:r>
      <w:r w:rsidR="008B44A1" w:rsidRPr="008B44A1">
        <w:rPr>
          <w:rFonts w:ascii="Verdana" w:hAnsi="Verdana"/>
          <w:sz w:val="22"/>
          <w:szCs w:val="22"/>
        </w:rPr>
        <w:t>Subsidiary text to the LRC convention: “Recommendation on the use of qualifications frameworks in the recognition of foreign qualifications</w:t>
      </w:r>
    </w:p>
    <w:p w14:paraId="64132156" w14:textId="77777777" w:rsidR="005C789F" w:rsidRPr="008B44A1" w:rsidRDefault="005C789F" w:rsidP="005C789F">
      <w:pPr>
        <w:spacing w:after="120" w:line="276" w:lineRule="auto"/>
        <w:ind w:left="360"/>
        <w:jc w:val="both"/>
        <w:rPr>
          <w:rFonts w:ascii="Verdana" w:hAnsi="Verdana"/>
          <w:sz w:val="22"/>
          <w:szCs w:val="22"/>
          <w:lang w:val="en-GB"/>
        </w:rPr>
      </w:pPr>
    </w:p>
    <w:p w14:paraId="4CF2BE34" w14:textId="77777777" w:rsidR="005C789F" w:rsidRPr="008B44A1" w:rsidRDefault="007436D3" w:rsidP="005C789F">
      <w:pPr>
        <w:pStyle w:val="ListParagraph"/>
        <w:numPr>
          <w:ilvl w:val="0"/>
          <w:numId w:val="1"/>
        </w:numPr>
        <w:rPr>
          <w:rFonts w:ascii="Verdana" w:hAnsi="Verdana"/>
          <w:b/>
          <w:sz w:val="22"/>
          <w:szCs w:val="22"/>
          <w:lang w:val="en-GB"/>
        </w:rPr>
      </w:pPr>
      <w:r w:rsidRPr="008B44A1">
        <w:rPr>
          <w:rFonts w:ascii="Verdana" w:hAnsi="Verdana"/>
          <w:b/>
          <w:sz w:val="22"/>
          <w:szCs w:val="22"/>
          <w:lang w:val="en-GB"/>
        </w:rPr>
        <w:t>Presentation of the</w:t>
      </w:r>
      <w:r w:rsidR="005C789F" w:rsidRPr="008B44A1">
        <w:rPr>
          <w:rFonts w:ascii="Verdana" w:hAnsi="Verdana"/>
          <w:b/>
          <w:sz w:val="22"/>
          <w:szCs w:val="22"/>
          <w:lang w:val="en-GB"/>
        </w:rPr>
        <w:t xml:space="preserve"> first</w:t>
      </w:r>
      <w:r w:rsidRPr="008B44A1">
        <w:rPr>
          <w:rFonts w:ascii="Verdana" w:hAnsi="Verdana"/>
          <w:b/>
          <w:sz w:val="22"/>
          <w:szCs w:val="22"/>
          <w:lang w:val="en-GB"/>
        </w:rPr>
        <w:t xml:space="preserve"> outline of the report and the work plan</w:t>
      </w:r>
    </w:p>
    <w:p w14:paraId="1777A231" w14:textId="46164864" w:rsidR="005C789F" w:rsidRPr="008B44A1" w:rsidRDefault="005C789F" w:rsidP="005C789F">
      <w:pPr>
        <w:rPr>
          <w:rFonts w:ascii="Verdana" w:hAnsi="Verdana"/>
          <w:b/>
          <w:sz w:val="22"/>
          <w:szCs w:val="22"/>
          <w:lang w:val="en-GB"/>
        </w:rPr>
      </w:pPr>
      <w:r w:rsidRPr="008B44A1">
        <w:rPr>
          <w:rFonts w:ascii="Verdana" w:hAnsi="Verdana"/>
          <w:i/>
          <w:sz w:val="22"/>
          <w:szCs w:val="22"/>
          <w:lang w:val="en-GB"/>
        </w:rPr>
        <w:t>Document:</w:t>
      </w:r>
      <w:r w:rsidRPr="008B44A1">
        <w:rPr>
          <w:rFonts w:ascii="Verdana" w:hAnsi="Verdana"/>
          <w:b/>
          <w:sz w:val="22"/>
          <w:szCs w:val="22"/>
          <w:lang w:val="en-GB"/>
        </w:rPr>
        <w:tab/>
      </w:r>
      <w:r w:rsidR="008B44A1" w:rsidRPr="008B44A1">
        <w:rPr>
          <w:rFonts w:ascii="Verdana" w:hAnsi="Verdana"/>
          <w:sz w:val="22"/>
          <w:szCs w:val="22"/>
          <w:lang w:val="en-GB"/>
        </w:rPr>
        <w:t>Structural Reforms WG toward a report to the BFUG</w:t>
      </w:r>
    </w:p>
    <w:p w14:paraId="6395E859" w14:textId="77777777" w:rsidR="007B5428" w:rsidRPr="008B44A1" w:rsidRDefault="007B5428" w:rsidP="005C789F">
      <w:pPr>
        <w:rPr>
          <w:rFonts w:ascii="Verdana" w:hAnsi="Verdana"/>
          <w:b/>
          <w:sz w:val="22"/>
          <w:szCs w:val="22"/>
          <w:lang w:val="en-GB"/>
        </w:rPr>
      </w:pPr>
    </w:p>
    <w:p w14:paraId="08FF812B" w14:textId="77777777" w:rsidR="005C789F" w:rsidRPr="008B44A1" w:rsidRDefault="007436D3" w:rsidP="007B5428">
      <w:pPr>
        <w:pStyle w:val="ListParagraph"/>
        <w:numPr>
          <w:ilvl w:val="0"/>
          <w:numId w:val="1"/>
        </w:numPr>
        <w:rPr>
          <w:rFonts w:ascii="Verdana" w:hAnsi="Verdana"/>
          <w:b/>
          <w:sz w:val="22"/>
          <w:szCs w:val="22"/>
          <w:lang w:val="en-GB"/>
        </w:rPr>
      </w:pPr>
      <w:r w:rsidRPr="008B44A1">
        <w:rPr>
          <w:rFonts w:ascii="Verdana" w:hAnsi="Verdana"/>
          <w:b/>
          <w:sz w:val="22"/>
          <w:szCs w:val="22"/>
          <w:lang w:val="en-GB"/>
        </w:rPr>
        <w:t>Introduction of the Joint meeting agenda with the EQF AG</w:t>
      </w:r>
    </w:p>
    <w:p w14:paraId="4D0AF223" w14:textId="48C60E2C" w:rsidR="005C789F" w:rsidRPr="008B44A1" w:rsidRDefault="005C789F" w:rsidP="007B5428">
      <w:pPr>
        <w:tabs>
          <w:tab w:val="left" w:pos="7046"/>
        </w:tabs>
        <w:rPr>
          <w:rFonts w:ascii="Verdana" w:hAnsi="Verdana"/>
          <w:sz w:val="22"/>
          <w:szCs w:val="22"/>
          <w:lang w:val="en-GB"/>
        </w:rPr>
      </w:pPr>
      <w:r w:rsidRPr="008B44A1">
        <w:rPr>
          <w:rFonts w:ascii="Verdana" w:hAnsi="Verdana"/>
          <w:i/>
          <w:sz w:val="22"/>
          <w:szCs w:val="22"/>
          <w:lang w:val="en-GB"/>
        </w:rPr>
        <w:t>Document:</w:t>
      </w:r>
      <w:r w:rsidR="008B44A1" w:rsidRPr="008B44A1">
        <w:rPr>
          <w:rFonts w:ascii="Verdana" w:hAnsi="Verdana"/>
          <w:sz w:val="22"/>
          <w:szCs w:val="22"/>
        </w:rPr>
        <w:t xml:space="preserve"> </w:t>
      </w:r>
      <w:r w:rsidR="008B44A1" w:rsidRPr="008B44A1">
        <w:rPr>
          <w:rFonts w:ascii="Verdana" w:hAnsi="Verdana"/>
          <w:sz w:val="22"/>
          <w:szCs w:val="22"/>
          <w:lang w:val="en-GB"/>
        </w:rPr>
        <w:t>Draft agenda of the joint meeting with EQF AG</w:t>
      </w:r>
    </w:p>
    <w:p w14:paraId="17F5E284" w14:textId="77777777" w:rsidR="007B5428" w:rsidRPr="008B44A1" w:rsidRDefault="007B5428" w:rsidP="007B5428">
      <w:pPr>
        <w:rPr>
          <w:rFonts w:ascii="Verdana" w:hAnsi="Verdana"/>
          <w:b/>
          <w:sz w:val="22"/>
          <w:szCs w:val="22"/>
          <w:lang w:val="en-GB"/>
        </w:rPr>
      </w:pPr>
    </w:p>
    <w:p w14:paraId="4EFF9714" w14:textId="77777777" w:rsidR="007B5428" w:rsidRPr="008B44A1" w:rsidRDefault="007B5428" w:rsidP="007B5428">
      <w:pPr>
        <w:pStyle w:val="ListParagraph"/>
        <w:numPr>
          <w:ilvl w:val="0"/>
          <w:numId w:val="1"/>
        </w:numPr>
        <w:rPr>
          <w:rFonts w:ascii="Verdana" w:hAnsi="Verdana"/>
          <w:b/>
          <w:sz w:val="22"/>
          <w:szCs w:val="22"/>
        </w:rPr>
      </w:pPr>
      <w:r w:rsidRPr="008B44A1">
        <w:rPr>
          <w:rFonts w:ascii="Verdana" w:hAnsi="Verdana"/>
          <w:b/>
          <w:sz w:val="22"/>
          <w:szCs w:val="22"/>
        </w:rPr>
        <w:t xml:space="preserve">Feedback of the EHEA Structural Reform Working Group for the Work Program of the Activities on the Peer Learning and Review Initiative </w:t>
      </w:r>
    </w:p>
    <w:p w14:paraId="3E53ABCA" w14:textId="5913D70D" w:rsidR="007B5428" w:rsidRPr="008B44A1" w:rsidRDefault="007B5428" w:rsidP="007B5428">
      <w:pPr>
        <w:tabs>
          <w:tab w:val="left" w:pos="7046"/>
        </w:tabs>
        <w:rPr>
          <w:rFonts w:ascii="Verdana" w:hAnsi="Verdana"/>
          <w:i/>
          <w:sz w:val="22"/>
          <w:szCs w:val="22"/>
          <w:lang w:val="en-GB"/>
        </w:rPr>
      </w:pPr>
      <w:r w:rsidRPr="008B44A1">
        <w:rPr>
          <w:rFonts w:ascii="Verdana" w:hAnsi="Verdana"/>
          <w:i/>
          <w:sz w:val="22"/>
          <w:szCs w:val="22"/>
          <w:lang w:val="en-GB"/>
        </w:rPr>
        <w:t>Document:</w:t>
      </w:r>
      <w:r w:rsidR="008B44A1" w:rsidRPr="008B44A1">
        <w:rPr>
          <w:rFonts w:ascii="Verdana" w:hAnsi="Verdana"/>
          <w:sz w:val="22"/>
          <w:szCs w:val="22"/>
        </w:rPr>
        <w:t xml:space="preserve"> </w:t>
      </w:r>
      <w:r w:rsidR="008B44A1" w:rsidRPr="008B44A1">
        <w:rPr>
          <w:rFonts w:ascii="Verdana" w:hAnsi="Verdana"/>
          <w:sz w:val="22"/>
          <w:szCs w:val="22"/>
          <w:lang w:val="en-GB"/>
        </w:rPr>
        <w:t>Feedback for the work programme on the PL&amp;PR</w:t>
      </w:r>
    </w:p>
    <w:p w14:paraId="6943D3C8" w14:textId="4F356A7E" w:rsidR="00076F33" w:rsidRPr="00DC6E34" w:rsidRDefault="00076F33">
      <w:pPr>
        <w:rPr>
          <w:rFonts w:ascii="Verdana" w:hAnsi="Verdana"/>
          <w:sz w:val="20"/>
          <w:szCs w:val="20"/>
        </w:rPr>
      </w:pPr>
      <w:bookmarkStart w:id="0" w:name="_GoBack"/>
      <w:bookmarkEnd w:id="0"/>
    </w:p>
    <w:sectPr w:rsidR="00076F33" w:rsidRPr="00DC6E34" w:rsidSect="00CB407E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000C1"/>
    <w:multiLevelType w:val="hybridMultilevel"/>
    <w:tmpl w:val="7EB45EC4"/>
    <w:lvl w:ilvl="0" w:tplc="E3EA18A6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CA0EFAF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1D322B30"/>
    <w:multiLevelType w:val="multilevel"/>
    <w:tmpl w:val="D40455E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6D3"/>
    <w:rsid w:val="00076F33"/>
    <w:rsid w:val="000B0CF8"/>
    <w:rsid w:val="00195F9D"/>
    <w:rsid w:val="002D302D"/>
    <w:rsid w:val="00321030"/>
    <w:rsid w:val="005C789F"/>
    <w:rsid w:val="007436D3"/>
    <w:rsid w:val="007B5428"/>
    <w:rsid w:val="00803E4D"/>
    <w:rsid w:val="008B44A1"/>
    <w:rsid w:val="00CB407E"/>
    <w:rsid w:val="00DC6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C5D3DB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36D3"/>
    <w:pPr>
      <w:spacing w:after="200"/>
    </w:pPr>
    <w:rPr>
      <w:rFonts w:ascii="Times New Roman" w:eastAsia="Calibri" w:hAnsi="Times New Roman" w:cs="Times New Roman"/>
    </w:rPr>
  </w:style>
  <w:style w:type="paragraph" w:styleId="Heading1">
    <w:name w:val="heading 1"/>
    <w:basedOn w:val="Normal"/>
    <w:next w:val="Normal"/>
    <w:link w:val="Heading1Char"/>
    <w:qFormat/>
    <w:rsid w:val="005C789F"/>
    <w:pPr>
      <w:tabs>
        <w:tab w:val="left" w:pos="5280"/>
      </w:tabs>
      <w:spacing w:after="120"/>
      <w:jc w:val="both"/>
      <w:outlineLvl w:val="0"/>
    </w:pPr>
    <w:rPr>
      <w:rFonts w:ascii="Verdana" w:eastAsia="Times New Roman" w:hAnsi="Verdana"/>
      <w:b/>
      <w:bCs/>
      <w:caps/>
      <w:szCs w:val="20"/>
      <w:lang w:val="en-GB"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C789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5C789F"/>
    <w:rPr>
      <w:rFonts w:ascii="Verdana" w:eastAsia="Times New Roman" w:hAnsi="Verdana" w:cs="Times New Roman"/>
      <w:b/>
      <w:bCs/>
      <w:caps/>
      <w:szCs w:val="20"/>
      <w:lang w:val="en-GB" w:eastAsia="nl-N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36D3"/>
    <w:pPr>
      <w:spacing w:after="200"/>
    </w:pPr>
    <w:rPr>
      <w:rFonts w:ascii="Times New Roman" w:eastAsia="Calibri" w:hAnsi="Times New Roman" w:cs="Times New Roman"/>
    </w:rPr>
  </w:style>
  <w:style w:type="paragraph" w:styleId="Heading1">
    <w:name w:val="heading 1"/>
    <w:basedOn w:val="Normal"/>
    <w:next w:val="Normal"/>
    <w:link w:val="Heading1Char"/>
    <w:qFormat/>
    <w:rsid w:val="005C789F"/>
    <w:pPr>
      <w:tabs>
        <w:tab w:val="left" w:pos="5280"/>
      </w:tabs>
      <w:spacing w:after="120"/>
      <w:jc w:val="both"/>
      <w:outlineLvl w:val="0"/>
    </w:pPr>
    <w:rPr>
      <w:rFonts w:ascii="Verdana" w:eastAsia="Times New Roman" w:hAnsi="Verdana"/>
      <w:b/>
      <w:bCs/>
      <w:caps/>
      <w:szCs w:val="20"/>
      <w:lang w:val="en-GB"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C789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5C789F"/>
    <w:rPr>
      <w:rFonts w:ascii="Verdana" w:eastAsia="Times New Roman" w:hAnsi="Verdana" w:cs="Times New Roman"/>
      <w:b/>
      <w:bCs/>
      <w:caps/>
      <w:szCs w:val="20"/>
      <w:lang w:val="en-GB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6" Type="http://schemas.openxmlformats.org/officeDocument/2006/relationships/fontTable" Target="fontTable.xml"/><Relationship Id="rId1" Type="http://schemas.openxmlformats.org/officeDocument/2006/relationships/numbering" Target="numbering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1AB35119EB7448BBF81412505067A0" ma:contentTypeVersion="0" ma:contentTypeDescription="Create a new document." ma:contentTypeScope="" ma:versionID="363c7c079387f93f10003d2756c9529a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17F2690-4919-45C9-A80D-B3F94814E240}"/>
</file>

<file path=customXml/itemProps2.xml><?xml version="1.0" encoding="utf-8"?>
<ds:datastoreItem xmlns:ds="http://schemas.openxmlformats.org/officeDocument/2006/customXml" ds:itemID="{93C73970-1320-45B2-AAA2-9467E850FCCA}"/>
</file>

<file path=customXml/itemProps3.xml><?xml version="1.0" encoding="utf-8"?>
<ds:datastoreItem xmlns:ds="http://schemas.openxmlformats.org/officeDocument/2006/customXml" ds:itemID="{7C965261-54B4-4BF6-8BE7-686182F2EBE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337</Words>
  <Characters>1925</Characters>
  <Application>Microsoft Macintosh Word</Application>
  <DocSecurity>0</DocSecurity>
  <Lines>16</Lines>
  <Paragraphs>4</Paragraphs>
  <ScaleCrop>false</ScaleCrop>
  <Company/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Bologna 2</dc:creator>
  <cp:keywords/>
  <dc:description/>
  <cp:lastModifiedBy>Bologna 2</cp:lastModifiedBy>
  <cp:revision>6</cp:revision>
  <dcterms:created xsi:type="dcterms:W3CDTF">2013-09-03T19:43:00Z</dcterms:created>
  <dcterms:modified xsi:type="dcterms:W3CDTF">2013-09-05T08:33:00Z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0x0101005C1AB35119EB7448BBF81412505067A0</vt:lpwstr>
  </property>
</Properties>
</file>